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4F923" w14:textId="338C8DD4" w:rsidR="0097482D" w:rsidRPr="00B1048A" w:rsidRDefault="00A67870" w:rsidP="00A67870">
      <w:pPr>
        <w:shd w:val="clear" w:color="auto" w:fill="FFFFFF"/>
        <w:spacing w:after="0" w:line="253" w:lineRule="atLeast"/>
        <w:rPr>
          <w:rFonts w:ascii="Times New Roman" w:eastAsia="Times New Roman" w:hAnsi="Times New Roman" w:cs="Times New Roman"/>
          <w:color w:val="000000"/>
          <w:sz w:val="24"/>
          <w:szCs w:val="24"/>
          <w:bdr w:val="none" w:sz="0" w:space="0" w:color="auto" w:frame="1"/>
          <w:lang w:val="es-US"/>
        </w:rPr>
      </w:pPr>
      <w:r w:rsidRPr="00B1048A">
        <w:rPr>
          <w:rFonts w:ascii="Times New Roman" w:eastAsia="Times New Roman" w:hAnsi="Times New Roman" w:cs="Times New Roman"/>
          <w:color w:val="000000"/>
          <w:sz w:val="24"/>
          <w:szCs w:val="24"/>
          <w:bdr w:val="none" w:sz="0" w:space="0" w:color="auto" w:frame="1"/>
          <w:lang w:val="es-US"/>
        </w:rPr>
        <w:t xml:space="preserve">Estimado      : </w:t>
      </w:r>
    </w:p>
    <w:p w14:paraId="760974CF" w14:textId="63D30DC0" w:rsidR="0097482D" w:rsidRPr="00B1048A" w:rsidRDefault="0097482D" w:rsidP="001A5231">
      <w:pPr>
        <w:shd w:val="clear" w:color="auto" w:fill="FFFFFF"/>
        <w:spacing w:after="0" w:line="253" w:lineRule="atLeast"/>
        <w:ind w:left="720"/>
        <w:rPr>
          <w:rFonts w:ascii="Times New Roman" w:eastAsia="Times New Roman" w:hAnsi="Times New Roman" w:cs="Times New Roman"/>
          <w:color w:val="000000"/>
          <w:sz w:val="24"/>
          <w:szCs w:val="24"/>
          <w:bdr w:val="none" w:sz="0" w:space="0" w:color="auto" w:frame="1"/>
          <w:lang w:val="es-US"/>
        </w:rPr>
      </w:pPr>
    </w:p>
    <w:p w14:paraId="73D60BCB" w14:textId="77777777" w:rsidR="00A67870" w:rsidRPr="00A67870" w:rsidRDefault="00A67870" w:rsidP="00A67870">
      <w:pPr>
        <w:shd w:val="clear" w:color="auto" w:fill="FFFFFF"/>
        <w:spacing w:after="0" w:line="253" w:lineRule="atLeast"/>
        <w:textAlignment w:val="baseline"/>
        <w:rPr>
          <w:rFonts w:ascii="Calibri" w:eastAsia="Times New Roman" w:hAnsi="Calibri" w:cs="Calibri"/>
          <w:color w:val="201F1E"/>
          <w:lang w:val="es-US"/>
        </w:rPr>
      </w:pPr>
      <w:r w:rsidRPr="00A67870">
        <w:rPr>
          <w:rFonts w:ascii="Times New Roman" w:eastAsia="Times New Roman" w:hAnsi="Times New Roman" w:cs="Times New Roman"/>
          <w:color w:val="000000"/>
          <w:sz w:val="24"/>
          <w:szCs w:val="24"/>
          <w:bdr w:val="none" w:sz="0" w:space="0" w:color="auto" w:frame="1"/>
          <w:lang w:val="es-US"/>
        </w:rPr>
        <w:t>Por los homicidios flagrantes y brutales de George Floyd, Breonna Taylor, Ahmaud Arbery y otros, las desigualdades de hoy son imposibles de no hacer caso.  En respuesta a las protestas mundiales, hemos experimentado la exigencia para terminar las injusticias que continúan a plagar a las personas de color todavía hoy en el siglo XXI.  Por mucho tiempo, el racismo sistémico y las inequidades han sido arraigadas en las políticas y las prácticas en los niveles locales, estatales y federales.  El racismo vive no sólo </w:t>
      </w:r>
      <w:r w:rsidRPr="00A67870">
        <w:rPr>
          <w:rFonts w:ascii="Times New Roman" w:eastAsia="Times New Roman" w:hAnsi="Times New Roman" w:cs="Times New Roman"/>
          <w:color w:val="201F1E"/>
          <w:sz w:val="24"/>
          <w:szCs w:val="24"/>
          <w:bdr w:val="none" w:sz="0" w:space="0" w:color="auto" w:frame="1"/>
          <w:lang w:val="es-US"/>
        </w:rPr>
        <w:t>en la gente sino también en los sistemas y servicios destinados para servir a la gente.</w:t>
      </w:r>
    </w:p>
    <w:p w14:paraId="758F6EEB" w14:textId="77777777" w:rsidR="00A67870" w:rsidRPr="00A67870" w:rsidRDefault="00A67870" w:rsidP="00A67870">
      <w:pPr>
        <w:shd w:val="clear" w:color="auto" w:fill="FFFFFF"/>
        <w:spacing w:after="0" w:line="253" w:lineRule="atLeast"/>
        <w:textAlignment w:val="baseline"/>
        <w:rPr>
          <w:rFonts w:ascii="Calibri" w:eastAsia="Times New Roman" w:hAnsi="Calibri" w:cs="Calibri"/>
          <w:color w:val="000000"/>
          <w:lang w:val="es-US"/>
        </w:rPr>
      </w:pPr>
      <w:r w:rsidRPr="00A67870">
        <w:rPr>
          <w:rFonts w:ascii="Calibri" w:eastAsia="Times New Roman" w:hAnsi="Calibri" w:cs="Calibri"/>
          <w:color w:val="000000"/>
          <w:bdr w:val="none" w:sz="0" w:space="0" w:color="auto" w:frame="1"/>
          <w:lang w:val="es-US"/>
        </w:rPr>
        <w:t> </w:t>
      </w:r>
    </w:p>
    <w:p w14:paraId="6A4E9636" w14:textId="77777777" w:rsidR="00A67870" w:rsidRPr="00A67870" w:rsidRDefault="00A67870" w:rsidP="00A67870">
      <w:pPr>
        <w:shd w:val="clear" w:color="auto" w:fill="FFFFFF"/>
        <w:spacing w:after="0" w:line="253" w:lineRule="atLeast"/>
        <w:textAlignment w:val="baseline"/>
        <w:rPr>
          <w:rFonts w:ascii="Calibri" w:eastAsia="Times New Roman" w:hAnsi="Calibri" w:cs="Calibri"/>
          <w:color w:val="000000"/>
          <w:lang w:val="es-US"/>
        </w:rPr>
      </w:pPr>
      <w:r w:rsidRPr="00A67870">
        <w:rPr>
          <w:rFonts w:ascii="Times New Roman" w:eastAsia="Times New Roman" w:hAnsi="Times New Roman" w:cs="Times New Roman"/>
          <w:color w:val="000000"/>
          <w:sz w:val="24"/>
          <w:szCs w:val="24"/>
          <w:bdr w:val="none" w:sz="0" w:space="0" w:color="auto" w:frame="1"/>
          <w:lang w:val="es-US"/>
        </w:rPr>
        <w:t>Las protestas mundiales están iluminando las desigualdades, unificando comunidades por todas partes y creando un colectivo ímpetu moral para la acción.  Dada esta importante oportunidad en nuestra historia</w:t>
      </w:r>
      <w:r w:rsidRPr="00A67870">
        <w:rPr>
          <w:rFonts w:ascii="Times New Roman" w:eastAsia="Times New Roman" w:hAnsi="Times New Roman" w:cs="Times New Roman"/>
          <w:b/>
          <w:bCs/>
          <w:color w:val="000000"/>
          <w:sz w:val="24"/>
          <w:szCs w:val="24"/>
          <w:bdr w:val="none" w:sz="0" w:space="0" w:color="auto" w:frame="1"/>
          <w:lang w:val="es-US"/>
        </w:rPr>
        <w:t>, me estoy uniendo con miles de padres y ciudadanos por todo el país para pedir una renovación de nuestro sistema educativo y las políticas escolares.</w:t>
      </w:r>
      <w:r w:rsidRPr="00A67870">
        <w:rPr>
          <w:rFonts w:ascii="Times New Roman" w:eastAsia="Times New Roman" w:hAnsi="Times New Roman" w:cs="Times New Roman"/>
          <w:color w:val="000000"/>
          <w:sz w:val="24"/>
          <w:szCs w:val="24"/>
          <w:bdr w:val="none" w:sz="0" w:space="0" w:color="auto" w:frame="1"/>
          <w:lang w:val="es-US"/>
        </w:rPr>
        <w:t> </w:t>
      </w:r>
    </w:p>
    <w:p w14:paraId="63E58988" w14:textId="77777777" w:rsidR="00A67870" w:rsidRPr="00A67870" w:rsidRDefault="00A67870" w:rsidP="00A67870">
      <w:pPr>
        <w:shd w:val="clear" w:color="auto" w:fill="FFFFFF"/>
        <w:spacing w:after="0" w:line="253" w:lineRule="atLeast"/>
        <w:textAlignment w:val="baseline"/>
        <w:rPr>
          <w:rFonts w:ascii="Calibri" w:eastAsia="Times New Roman" w:hAnsi="Calibri" w:cs="Calibri"/>
          <w:color w:val="000000"/>
          <w:lang w:val="es-US"/>
        </w:rPr>
      </w:pPr>
      <w:r w:rsidRPr="00A67870">
        <w:rPr>
          <w:rFonts w:ascii="Times New Roman" w:eastAsia="Times New Roman" w:hAnsi="Times New Roman" w:cs="Times New Roman"/>
          <w:color w:val="000000"/>
          <w:sz w:val="24"/>
          <w:szCs w:val="24"/>
          <w:bdr w:val="none" w:sz="0" w:space="0" w:color="auto" w:frame="1"/>
          <w:lang w:val="es-US"/>
        </w:rPr>
        <w:t> </w:t>
      </w:r>
    </w:p>
    <w:p w14:paraId="5DE7D785" w14:textId="224FFF21" w:rsidR="00A67870" w:rsidRPr="00A67870" w:rsidRDefault="00A67870" w:rsidP="00A67870">
      <w:pPr>
        <w:shd w:val="clear" w:color="auto" w:fill="FFFFFF"/>
        <w:spacing w:after="0" w:line="253" w:lineRule="atLeast"/>
        <w:textAlignment w:val="baseline"/>
        <w:rPr>
          <w:rFonts w:ascii="Calibri" w:eastAsia="Times New Roman" w:hAnsi="Calibri" w:cs="Calibri"/>
          <w:color w:val="000000"/>
          <w:lang w:val="es-US"/>
        </w:rPr>
      </w:pPr>
      <w:r w:rsidRPr="00A67870">
        <w:rPr>
          <w:rFonts w:ascii="Times New Roman" w:eastAsia="Times New Roman" w:hAnsi="Times New Roman" w:cs="Times New Roman"/>
          <w:color w:val="000000"/>
          <w:sz w:val="24"/>
          <w:szCs w:val="24"/>
          <w:bdr w:val="none" w:sz="0" w:space="0" w:color="auto" w:frame="1"/>
          <w:lang w:val="es-US"/>
        </w:rPr>
        <w:t>Por las dos últimas décadas, hemos usado un modelo de responsabilidad escolar que castiga los de bajos ingresos y personas de color y también recompensa la riqueza en las comunidades predominantemente blancas.  La práctica de responsabilidad basada en pruebas es una reconstrucción del movimiento de la eugenesia donde pruebas estandarizadas se usan para clasificar a los estudiantes en grupos.  Los resultados de estas pruebas estandarizadas se usan para marginar aún más nuestra juventud y a veces incluyen también el cierre de escuelas en comunidades pobres, la segregación, la retención de estudiantes de color, el despido de los maestros, la reducción de los recursos y los planes de estudios y la constante cultura de opresión que desvalora las vidas de niños. </w:t>
      </w:r>
    </w:p>
    <w:p w14:paraId="22440480" w14:textId="77777777" w:rsidR="00A67870" w:rsidRPr="00A67870" w:rsidRDefault="00A67870" w:rsidP="00A67870">
      <w:pPr>
        <w:shd w:val="clear" w:color="auto" w:fill="FFFFFF"/>
        <w:spacing w:after="0" w:line="240" w:lineRule="auto"/>
        <w:textAlignment w:val="baseline"/>
        <w:rPr>
          <w:rFonts w:ascii="Calibri" w:eastAsia="Times New Roman" w:hAnsi="Calibri" w:cs="Calibri"/>
          <w:color w:val="000000"/>
          <w:lang w:val="es-US"/>
        </w:rPr>
      </w:pPr>
      <w:r w:rsidRPr="00A67870">
        <w:rPr>
          <w:rFonts w:ascii="Times New Roman" w:eastAsia="Times New Roman" w:hAnsi="Times New Roman" w:cs="Times New Roman"/>
          <w:color w:val="000000"/>
          <w:sz w:val="24"/>
          <w:szCs w:val="24"/>
          <w:bdr w:val="none" w:sz="0" w:space="0" w:color="auto" w:frame="1"/>
          <w:lang w:val="es-US"/>
        </w:rPr>
        <w:t> </w:t>
      </w:r>
    </w:p>
    <w:p w14:paraId="0F9C58A1" w14:textId="7DA31D69" w:rsidR="0097482D" w:rsidRPr="0097482D" w:rsidRDefault="0097482D" w:rsidP="0097482D">
      <w:pPr>
        <w:shd w:val="clear" w:color="auto" w:fill="FFFFFF"/>
        <w:spacing w:after="0" w:line="240" w:lineRule="auto"/>
        <w:rPr>
          <w:rFonts w:ascii="Calibri" w:eastAsia="Times New Roman" w:hAnsi="Calibri" w:cs="Calibri"/>
          <w:color w:val="000000"/>
          <w:lang w:val="es-US"/>
        </w:rPr>
      </w:pPr>
      <w:r w:rsidRPr="0097482D">
        <w:rPr>
          <w:rFonts w:ascii="Times New Roman" w:eastAsia="Times New Roman" w:hAnsi="Times New Roman" w:cs="Times New Roman"/>
          <w:color w:val="000000"/>
          <w:sz w:val="24"/>
          <w:szCs w:val="24"/>
          <w:bdr w:val="none" w:sz="0" w:space="0" w:color="auto" w:frame="1"/>
          <w:lang w:val="es-US"/>
        </w:rPr>
        <w:t>Por mucho tiempo, l</w:t>
      </w:r>
      <w:r w:rsidR="002714F3">
        <w:rPr>
          <w:rFonts w:ascii="Times New Roman" w:eastAsia="Times New Roman" w:hAnsi="Times New Roman" w:cs="Times New Roman"/>
          <w:color w:val="000000"/>
          <w:sz w:val="24"/>
          <w:szCs w:val="24"/>
          <w:bdr w:val="none" w:sz="0" w:space="0" w:color="auto" w:frame="1"/>
          <w:lang w:val="es-US"/>
        </w:rPr>
        <w:t>í</w:t>
      </w:r>
      <w:r w:rsidRPr="0097482D">
        <w:rPr>
          <w:rFonts w:ascii="Times New Roman" w:eastAsia="Times New Roman" w:hAnsi="Times New Roman" w:cs="Times New Roman"/>
          <w:color w:val="000000"/>
          <w:sz w:val="24"/>
          <w:szCs w:val="24"/>
          <w:bdr w:val="none" w:sz="0" w:space="0" w:color="auto" w:frame="1"/>
          <w:lang w:val="es-US"/>
        </w:rPr>
        <w:t>deres escolares han sido cómplices en usar clasificaciones para participar en un juego de inseguridad.  Mientras unos parecen “ganadores,” la política de responsabilidad perpetúa una división entre los que tienen y los desposeídos.  Pruebas estandarizadas, correlacionadas con ingresos, recompensan a la dominante cultura blanca y lo llaman éxito y logro.   Estas medidas y currículos estandarizados hacen mucho daño a los que no estén en una posición de participar en el juego.  Debemos de terminar la política y las prácticas de comparaciones y exclusiones.  Las aulas sirven como la cuna de la democracia.  Si la equidad y la igualdad no comiencen aquí, entonces ¿dónde en la sociedad vivirían estos valores?</w:t>
      </w:r>
    </w:p>
    <w:p w14:paraId="7C00D0AE" w14:textId="77777777" w:rsidR="0097482D" w:rsidRPr="0097482D" w:rsidRDefault="0097482D" w:rsidP="0097482D">
      <w:pPr>
        <w:shd w:val="clear" w:color="auto" w:fill="FFFFFF"/>
        <w:spacing w:after="0" w:line="240" w:lineRule="auto"/>
        <w:rPr>
          <w:rFonts w:ascii="Calibri" w:eastAsia="Times New Roman" w:hAnsi="Calibri" w:cs="Calibri"/>
          <w:color w:val="000000"/>
          <w:lang w:val="es-US"/>
        </w:rPr>
      </w:pPr>
      <w:r w:rsidRPr="0097482D">
        <w:rPr>
          <w:rFonts w:ascii="Times New Roman" w:eastAsia="Times New Roman" w:hAnsi="Times New Roman" w:cs="Times New Roman"/>
          <w:color w:val="000000"/>
          <w:sz w:val="24"/>
          <w:szCs w:val="24"/>
          <w:bdr w:val="none" w:sz="0" w:space="0" w:color="auto" w:frame="1"/>
          <w:lang w:val="es-US"/>
        </w:rPr>
        <w:t> </w:t>
      </w:r>
    </w:p>
    <w:p w14:paraId="61469E7C" w14:textId="77777777" w:rsidR="0097482D" w:rsidRPr="0097482D" w:rsidRDefault="0097482D" w:rsidP="0097482D">
      <w:pPr>
        <w:shd w:val="clear" w:color="auto" w:fill="FFFFFF"/>
        <w:spacing w:after="0" w:line="240" w:lineRule="auto"/>
        <w:rPr>
          <w:rFonts w:ascii="Calibri" w:eastAsia="Times New Roman" w:hAnsi="Calibri" w:cs="Calibri"/>
          <w:color w:val="000000"/>
          <w:lang w:val="es-US"/>
        </w:rPr>
      </w:pPr>
      <w:r w:rsidRPr="0097482D">
        <w:rPr>
          <w:rFonts w:ascii="Times New Roman" w:eastAsia="Times New Roman" w:hAnsi="Times New Roman" w:cs="Times New Roman"/>
          <w:color w:val="000000"/>
          <w:sz w:val="24"/>
          <w:szCs w:val="24"/>
          <w:bdr w:val="none" w:sz="0" w:space="0" w:color="auto" w:frame="1"/>
          <w:lang w:val="es-US"/>
        </w:rPr>
        <w:t>Porque usted es un importante miembro de nuestro liderazgo escolar, en una posición de influencia y autoridad, le pido que usted mueva fuera de las palabras y trivialidades y tome acción decisiva en las siguientes áreas:</w:t>
      </w:r>
    </w:p>
    <w:p w14:paraId="6D3AF3FB" w14:textId="77777777" w:rsidR="0097482D" w:rsidRPr="0097482D" w:rsidRDefault="0097482D" w:rsidP="0097482D">
      <w:pPr>
        <w:shd w:val="clear" w:color="auto" w:fill="FFFFFF"/>
        <w:spacing w:after="0" w:line="240" w:lineRule="auto"/>
        <w:rPr>
          <w:rFonts w:ascii="Calibri" w:eastAsia="Times New Roman" w:hAnsi="Calibri" w:cs="Calibri"/>
          <w:color w:val="000000"/>
          <w:lang w:val="es-US"/>
        </w:rPr>
      </w:pPr>
      <w:r w:rsidRPr="0097482D">
        <w:rPr>
          <w:rFonts w:ascii="Times New Roman" w:eastAsia="Times New Roman" w:hAnsi="Times New Roman" w:cs="Times New Roman"/>
          <w:color w:val="000000"/>
          <w:sz w:val="24"/>
          <w:szCs w:val="24"/>
          <w:bdr w:val="none" w:sz="0" w:space="0" w:color="auto" w:frame="1"/>
          <w:lang w:val="es-US"/>
        </w:rPr>
        <w:t> </w:t>
      </w:r>
    </w:p>
    <w:p w14:paraId="10B3F2CF" w14:textId="21582895" w:rsidR="0097482D" w:rsidRPr="0097482D" w:rsidRDefault="0097482D" w:rsidP="00A67870">
      <w:pPr>
        <w:shd w:val="clear" w:color="auto" w:fill="FFFFFF"/>
        <w:spacing w:after="0" w:line="240" w:lineRule="auto"/>
        <w:rPr>
          <w:rFonts w:ascii="Calibri" w:eastAsia="Times New Roman" w:hAnsi="Calibri" w:cs="Calibri"/>
          <w:color w:val="000000"/>
          <w:lang w:val="es-US"/>
        </w:rPr>
      </w:pPr>
      <w:r w:rsidRPr="0097482D">
        <w:rPr>
          <w:rFonts w:ascii="Times New Roman" w:eastAsia="Times New Roman" w:hAnsi="Times New Roman" w:cs="Times New Roman"/>
          <w:i/>
          <w:iCs/>
          <w:color w:val="000000"/>
          <w:sz w:val="24"/>
          <w:szCs w:val="24"/>
          <w:bdr w:val="none" w:sz="0" w:space="0" w:color="auto" w:frame="1"/>
          <w:lang w:val="es-US"/>
        </w:rPr>
        <w:t> </w:t>
      </w:r>
      <w:r w:rsidRPr="0097482D">
        <w:rPr>
          <w:rFonts w:ascii="Calibri" w:eastAsia="Times New Roman" w:hAnsi="Calibri" w:cs="Calibri"/>
          <w:i/>
          <w:iCs/>
          <w:color w:val="000000"/>
          <w:bdr w:val="none" w:sz="0" w:space="0" w:color="auto" w:frame="1"/>
          <w:lang w:val="es-US"/>
        </w:rPr>
        <w:t> </w:t>
      </w:r>
    </w:p>
    <w:p w14:paraId="6276A00D" w14:textId="77777777" w:rsidR="0097482D" w:rsidRPr="0097482D" w:rsidRDefault="0097482D" w:rsidP="0097482D">
      <w:pPr>
        <w:numPr>
          <w:ilvl w:val="0"/>
          <w:numId w:val="2"/>
        </w:numPr>
        <w:shd w:val="clear" w:color="auto" w:fill="FFFFFF"/>
        <w:spacing w:after="0" w:line="240" w:lineRule="auto"/>
        <w:rPr>
          <w:rFonts w:ascii="Calibri" w:eastAsia="Times New Roman" w:hAnsi="Calibri" w:cs="Calibri"/>
          <w:color w:val="000000"/>
          <w:lang w:val="es-US"/>
        </w:rPr>
      </w:pPr>
      <w:r w:rsidRPr="0097482D">
        <w:rPr>
          <w:rFonts w:ascii="Times New Roman" w:eastAsia="Times New Roman" w:hAnsi="Times New Roman" w:cs="Times New Roman"/>
          <w:color w:val="FF0000"/>
          <w:sz w:val="24"/>
          <w:szCs w:val="24"/>
          <w:bdr w:val="none" w:sz="0" w:space="0" w:color="auto" w:frame="1"/>
          <w:lang w:val="es-US"/>
        </w:rPr>
        <w:t>Desconecten </w:t>
      </w:r>
      <w:r w:rsidRPr="0097482D">
        <w:rPr>
          <w:rFonts w:ascii="Times New Roman" w:eastAsia="Times New Roman" w:hAnsi="Times New Roman" w:cs="Times New Roman"/>
          <w:color w:val="000000"/>
          <w:sz w:val="24"/>
          <w:szCs w:val="24"/>
          <w:bdr w:val="none" w:sz="0" w:space="0" w:color="auto" w:frame="1"/>
          <w:lang w:val="es-US"/>
        </w:rPr>
        <w:t>todas medidas de responsabilidad de pruebas estandarizadas, incluso clasificaciones escolares, evaluaciones de maestros e indicadores de habilidad y rendimiento de los estudiantes.</w:t>
      </w:r>
    </w:p>
    <w:p w14:paraId="7BE6FD0B" w14:textId="77777777" w:rsidR="0097482D" w:rsidRPr="0097482D" w:rsidRDefault="0097482D" w:rsidP="0097482D">
      <w:pPr>
        <w:numPr>
          <w:ilvl w:val="0"/>
          <w:numId w:val="2"/>
        </w:numPr>
        <w:shd w:val="clear" w:color="auto" w:fill="FFFFFF"/>
        <w:spacing w:after="0" w:line="240" w:lineRule="auto"/>
        <w:rPr>
          <w:rFonts w:ascii="Calibri" w:eastAsia="Times New Roman" w:hAnsi="Calibri" w:cs="Calibri"/>
          <w:color w:val="000000"/>
          <w:lang w:val="es-US"/>
        </w:rPr>
      </w:pPr>
      <w:r w:rsidRPr="0097482D">
        <w:rPr>
          <w:rFonts w:ascii="Times New Roman" w:eastAsia="Times New Roman" w:hAnsi="Times New Roman" w:cs="Times New Roman"/>
          <w:color w:val="FF0000"/>
          <w:sz w:val="24"/>
          <w:szCs w:val="24"/>
          <w:bdr w:val="none" w:sz="0" w:space="0" w:color="auto" w:frame="1"/>
          <w:lang w:val="es-US"/>
        </w:rPr>
        <w:t>Termine</w:t>
      </w:r>
      <w:r w:rsidRPr="0097482D">
        <w:rPr>
          <w:rFonts w:ascii="Times New Roman" w:eastAsia="Times New Roman" w:hAnsi="Times New Roman" w:cs="Times New Roman"/>
          <w:color w:val="000000"/>
          <w:sz w:val="24"/>
          <w:szCs w:val="24"/>
          <w:bdr w:val="none" w:sz="0" w:space="0" w:color="auto" w:frame="1"/>
          <w:lang w:val="es-US"/>
        </w:rPr>
        <w:t> la administración de pruebas como la PARCC y las mandadas por el estado que son culturalmente predispuestas a favor de la demografía anglosajona y también son correlacionadas con ingresos.</w:t>
      </w:r>
    </w:p>
    <w:p w14:paraId="67868588" w14:textId="77777777" w:rsidR="0097482D" w:rsidRPr="0097482D" w:rsidRDefault="0097482D" w:rsidP="0097482D">
      <w:pPr>
        <w:numPr>
          <w:ilvl w:val="0"/>
          <w:numId w:val="2"/>
        </w:numPr>
        <w:shd w:val="clear" w:color="auto" w:fill="FFFFFF"/>
        <w:spacing w:after="0" w:line="240" w:lineRule="auto"/>
        <w:rPr>
          <w:rFonts w:ascii="Calibri" w:eastAsia="Times New Roman" w:hAnsi="Calibri" w:cs="Calibri"/>
          <w:color w:val="000000"/>
          <w:lang w:val="es-US"/>
        </w:rPr>
      </w:pPr>
      <w:r w:rsidRPr="0097482D">
        <w:rPr>
          <w:rFonts w:ascii="Times New Roman" w:eastAsia="Times New Roman" w:hAnsi="Times New Roman" w:cs="Times New Roman"/>
          <w:color w:val="FF0000"/>
          <w:sz w:val="24"/>
          <w:szCs w:val="24"/>
          <w:bdr w:val="none" w:sz="0" w:space="0" w:color="auto" w:frame="1"/>
          <w:lang w:val="es-US"/>
        </w:rPr>
        <w:lastRenderedPageBreak/>
        <w:t>Adopte </w:t>
      </w:r>
      <w:r w:rsidRPr="0097482D">
        <w:rPr>
          <w:rFonts w:ascii="Times New Roman" w:eastAsia="Times New Roman" w:hAnsi="Times New Roman" w:cs="Times New Roman"/>
          <w:color w:val="000000"/>
          <w:sz w:val="24"/>
          <w:szCs w:val="24"/>
          <w:bdr w:val="none" w:sz="0" w:space="0" w:color="auto" w:frame="1"/>
          <w:lang w:val="es-US"/>
        </w:rPr>
        <w:t>un currículo consciente de las diferencias culturales y que incluye la justicia social.</w:t>
      </w:r>
    </w:p>
    <w:p w14:paraId="2EBD9A09" w14:textId="77777777" w:rsidR="0097482D" w:rsidRPr="0097482D" w:rsidRDefault="0097482D" w:rsidP="0097482D">
      <w:pPr>
        <w:numPr>
          <w:ilvl w:val="0"/>
          <w:numId w:val="2"/>
        </w:numPr>
        <w:spacing w:after="0" w:line="240" w:lineRule="auto"/>
        <w:rPr>
          <w:rFonts w:ascii="Segoe UI" w:eastAsia="Times New Roman" w:hAnsi="Segoe UI" w:cs="Segoe UI"/>
          <w:color w:val="000000"/>
          <w:lang w:val="es-US"/>
        </w:rPr>
      </w:pPr>
      <w:r w:rsidRPr="0097482D">
        <w:rPr>
          <w:rFonts w:ascii="Times New Roman" w:eastAsia="Times New Roman" w:hAnsi="Times New Roman" w:cs="Times New Roman"/>
          <w:color w:val="FF0000"/>
          <w:sz w:val="24"/>
          <w:szCs w:val="24"/>
          <w:bdr w:val="none" w:sz="0" w:space="0" w:color="auto" w:frame="1"/>
          <w:lang w:val="es-US"/>
        </w:rPr>
        <w:t>Destine</w:t>
      </w:r>
      <w:r w:rsidRPr="0097482D">
        <w:rPr>
          <w:rFonts w:ascii="Times New Roman" w:eastAsia="Times New Roman" w:hAnsi="Times New Roman" w:cs="Times New Roman"/>
          <w:color w:val="000000"/>
          <w:sz w:val="24"/>
          <w:szCs w:val="24"/>
          <w:bdr w:val="none" w:sz="0" w:space="0" w:color="auto" w:frame="1"/>
          <w:lang w:val="es-US"/>
        </w:rPr>
        <w:t> recursos específicos para niños de alto riesgo con un énfasis en la prevención y la intervención.  El financiamiento ponderado debe ser destinado a la pobreza (la raíz de la brecha entre el logro estudiantil).</w:t>
      </w:r>
    </w:p>
    <w:p w14:paraId="3ACB06C3" w14:textId="77777777" w:rsidR="0097482D" w:rsidRPr="0097482D" w:rsidRDefault="0097482D" w:rsidP="0097482D">
      <w:pPr>
        <w:numPr>
          <w:ilvl w:val="0"/>
          <w:numId w:val="2"/>
        </w:numPr>
        <w:shd w:val="clear" w:color="auto" w:fill="FFFFFF"/>
        <w:spacing w:after="0" w:line="240" w:lineRule="auto"/>
        <w:rPr>
          <w:rFonts w:ascii="Calibri" w:eastAsia="Times New Roman" w:hAnsi="Calibri" w:cs="Calibri"/>
          <w:color w:val="000000"/>
          <w:lang w:val="es-US"/>
        </w:rPr>
      </w:pPr>
      <w:r w:rsidRPr="0097482D">
        <w:rPr>
          <w:rFonts w:ascii="Times New Roman" w:eastAsia="Times New Roman" w:hAnsi="Times New Roman" w:cs="Times New Roman"/>
          <w:color w:val="FF0000"/>
          <w:sz w:val="24"/>
          <w:szCs w:val="24"/>
          <w:bdr w:val="none" w:sz="0" w:space="0" w:color="auto" w:frame="1"/>
          <w:lang w:val="es-US"/>
        </w:rPr>
        <w:t>Proporcione</w:t>
      </w:r>
      <w:r w:rsidRPr="0097482D">
        <w:rPr>
          <w:rFonts w:ascii="Times New Roman" w:eastAsia="Times New Roman" w:hAnsi="Times New Roman" w:cs="Times New Roman"/>
          <w:color w:val="000000"/>
          <w:sz w:val="24"/>
          <w:szCs w:val="24"/>
          <w:bdr w:val="none" w:sz="0" w:space="0" w:color="auto" w:frame="1"/>
          <w:lang w:val="es-US"/>
        </w:rPr>
        <w:t> completa transparencia del presupuesto y asegure que todas donaciones privadas y la recaudación de fondos sea distribuida equitativamente por las escuelas vecinales del distrito.   </w:t>
      </w:r>
    </w:p>
    <w:p w14:paraId="19CF4939" w14:textId="77777777" w:rsidR="0097482D" w:rsidRPr="0097482D" w:rsidRDefault="0097482D" w:rsidP="0097482D">
      <w:pPr>
        <w:numPr>
          <w:ilvl w:val="0"/>
          <w:numId w:val="2"/>
        </w:numPr>
        <w:shd w:val="clear" w:color="auto" w:fill="FFFFFF"/>
        <w:spacing w:after="0" w:line="240" w:lineRule="auto"/>
        <w:rPr>
          <w:rFonts w:ascii="Calibri" w:eastAsia="Times New Roman" w:hAnsi="Calibri" w:cs="Calibri"/>
          <w:color w:val="000000"/>
          <w:lang w:val="es-US"/>
        </w:rPr>
      </w:pPr>
      <w:r w:rsidRPr="0097482D">
        <w:rPr>
          <w:rFonts w:ascii="Times New Roman" w:eastAsia="Times New Roman" w:hAnsi="Times New Roman" w:cs="Times New Roman"/>
          <w:color w:val="FF0000"/>
          <w:sz w:val="24"/>
          <w:szCs w:val="24"/>
          <w:bdr w:val="none" w:sz="0" w:space="0" w:color="auto" w:frame="1"/>
          <w:lang w:val="es-US"/>
        </w:rPr>
        <w:t>Ofrezca</w:t>
      </w:r>
      <w:r w:rsidRPr="0097482D">
        <w:rPr>
          <w:rFonts w:ascii="Times New Roman" w:eastAsia="Times New Roman" w:hAnsi="Times New Roman" w:cs="Times New Roman"/>
          <w:color w:val="000000"/>
          <w:sz w:val="24"/>
          <w:szCs w:val="24"/>
          <w:bdr w:val="none" w:sz="0" w:space="0" w:color="auto" w:frame="1"/>
          <w:lang w:val="es-US"/>
        </w:rPr>
        <w:t> incentivos económicos y perdones de los préstamos para atraer a los educadores de color y que son multilingües, asegurando que los educadores se parecen al demográfico de los estudiantes.  </w:t>
      </w:r>
    </w:p>
    <w:p w14:paraId="4038D624" w14:textId="3286A28F" w:rsidR="0097482D" w:rsidRPr="0097482D" w:rsidRDefault="0097482D" w:rsidP="0097482D">
      <w:pPr>
        <w:numPr>
          <w:ilvl w:val="0"/>
          <w:numId w:val="2"/>
        </w:numPr>
        <w:shd w:val="clear" w:color="auto" w:fill="FFFFFF"/>
        <w:spacing w:after="0" w:line="240" w:lineRule="auto"/>
        <w:rPr>
          <w:rFonts w:ascii="Calibri" w:eastAsia="Times New Roman" w:hAnsi="Calibri" w:cs="Calibri"/>
          <w:color w:val="000000"/>
          <w:lang w:val="es-US"/>
        </w:rPr>
      </w:pPr>
      <w:r w:rsidRPr="0097482D">
        <w:rPr>
          <w:rFonts w:ascii="Times New Roman" w:eastAsia="Times New Roman" w:hAnsi="Times New Roman" w:cs="Times New Roman"/>
          <w:color w:val="FF0000"/>
          <w:sz w:val="24"/>
          <w:szCs w:val="24"/>
          <w:bdr w:val="none" w:sz="0" w:space="0" w:color="auto" w:frame="1"/>
          <w:lang w:val="es-US"/>
        </w:rPr>
        <w:t>Prohíba</w:t>
      </w:r>
      <w:r w:rsidRPr="0097482D">
        <w:rPr>
          <w:rFonts w:ascii="Times New Roman" w:eastAsia="Times New Roman" w:hAnsi="Times New Roman" w:cs="Times New Roman"/>
          <w:color w:val="000000"/>
          <w:sz w:val="24"/>
          <w:szCs w:val="24"/>
          <w:bdr w:val="none" w:sz="0" w:space="0" w:color="auto" w:frame="1"/>
          <w:lang w:val="es-US"/>
        </w:rPr>
        <w:t xml:space="preserve"> las </w:t>
      </w:r>
      <w:r w:rsidR="00A67870" w:rsidRPr="0097482D">
        <w:rPr>
          <w:rFonts w:ascii="Times New Roman" w:eastAsia="Times New Roman" w:hAnsi="Times New Roman" w:cs="Times New Roman"/>
          <w:color w:val="000000"/>
          <w:sz w:val="24"/>
          <w:szCs w:val="24"/>
          <w:bdr w:val="none" w:sz="0" w:space="0" w:color="auto" w:frame="1"/>
          <w:lang w:val="es-US"/>
        </w:rPr>
        <w:t>escuelas chárter</w:t>
      </w:r>
      <w:r w:rsidRPr="0097482D">
        <w:rPr>
          <w:rFonts w:ascii="Times New Roman" w:eastAsia="Times New Roman" w:hAnsi="Times New Roman" w:cs="Times New Roman"/>
          <w:color w:val="000000"/>
          <w:sz w:val="24"/>
          <w:szCs w:val="24"/>
          <w:bdr w:val="none" w:sz="0" w:space="0" w:color="auto" w:frame="1"/>
          <w:lang w:val="es-US"/>
        </w:rPr>
        <w:t>, garantizando el dinero público (de impuestos estatales y federales) se quede en escuelas públicas (donde los estudiantes no están excluidos), con la supervisión del público (dirigido por las mesas directivas elegidas localmente).</w:t>
      </w:r>
    </w:p>
    <w:p w14:paraId="5F7BF306" w14:textId="77777777" w:rsidR="0097482D" w:rsidRPr="0097482D" w:rsidRDefault="0097482D" w:rsidP="0097482D">
      <w:pPr>
        <w:numPr>
          <w:ilvl w:val="0"/>
          <w:numId w:val="2"/>
        </w:numPr>
        <w:shd w:val="clear" w:color="auto" w:fill="FFFFFF"/>
        <w:spacing w:after="0" w:line="240" w:lineRule="auto"/>
        <w:rPr>
          <w:rFonts w:ascii="Calibri" w:eastAsia="Times New Roman" w:hAnsi="Calibri" w:cs="Calibri"/>
          <w:color w:val="000000"/>
          <w:lang w:val="es-US"/>
        </w:rPr>
      </w:pPr>
      <w:r w:rsidRPr="0097482D">
        <w:rPr>
          <w:rFonts w:ascii="Times New Roman" w:eastAsia="Times New Roman" w:hAnsi="Times New Roman" w:cs="Times New Roman"/>
          <w:color w:val="FF0000"/>
          <w:sz w:val="24"/>
          <w:szCs w:val="24"/>
          <w:bdr w:val="none" w:sz="0" w:space="0" w:color="auto" w:frame="1"/>
          <w:lang w:val="es-US"/>
        </w:rPr>
        <w:t>Proteja</w:t>
      </w:r>
      <w:r w:rsidRPr="0097482D">
        <w:rPr>
          <w:rFonts w:ascii="Times New Roman" w:eastAsia="Times New Roman" w:hAnsi="Times New Roman" w:cs="Times New Roman"/>
          <w:color w:val="000000"/>
          <w:sz w:val="24"/>
          <w:szCs w:val="24"/>
          <w:bdr w:val="none" w:sz="0" w:space="0" w:color="auto" w:frame="1"/>
          <w:lang w:val="es-US"/>
        </w:rPr>
        <w:t> la privacidad de los datos del estudiante y prohíba que se venden por las ganancias o por márketing.  </w:t>
      </w:r>
    </w:p>
    <w:p w14:paraId="3127261D" w14:textId="43A5044E" w:rsidR="0097482D" w:rsidRPr="0097482D" w:rsidRDefault="0097482D" w:rsidP="0097482D">
      <w:pPr>
        <w:numPr>
          <w:ilvl w:val="0"/>
          <w:numId w:val="2"/>
        </w:numPr>
        <w:shd w:val="clear" w:color="auto" w:fill="FFFFFF"/>
        <w:spacing w:after="0" w:line="240" w:lineRule="auto"/>
        <w:rPr>
          <w:rFonts w:ascii="Calibri" w:eastAsia="Times New Roman" w:hAnsi="Calibri" w:cs="Calibri"/>
          <w:color w:val="000000"/>
          <w:lang w:val="es-US"/>
        </w:rPr>
      </w:pPr>
      <w:r w:rsidRPr="0097482D">
        <w:rPr>
          <w:rFonts w:ascii="Times New Roman" w:eastAsia="Times New Roman" w:hAnsi="Times New Roman" w:cs="Times New Roman"/>
          <w:color w:val="FF0000"/>
          <w:sz w:val="24"/>
          <w:szCs w:val="24"/>
          <w:bdr w:val="none" w:sz="0" w:space="0" w:color="auto" w:frame="1"/>
          <w:lang w:val="es-US"/>
        </w:rPr>
        <w:t>Asegure</w:t>
      </w:r>
      <w:r w:rsidRPr="0097482D">
        <w:rPr>
          <w:rFonts w:ascii="Times New Roman" w:eastAsia="Times New Roman" w:hAnsi="Times New Roman" w:cs="Times New Roman"/>
          <w:color w:val="000000"/>
          <w:sz w:val="24"/>
          <w:szCs w:val="24"/>
          <w:bdr w:val="none" w:sz="0" w:space="0" w:color="auto" w:frame="1"/>
          <w:lang w:val="es-US"/>
        </w:rPr>
        <w:t> los derechos de los padres y las provisiones de “optar por no</w:t>
      </w:r>
      <w:r w:rsidR="002678AF">
        <w:rPr>
          <w:rFonts w:ascii="Times New Roman" w:eastAsia="Times New Roman" w:hAnsi="Times New Roman" w:cs="Times New Roman"/>
          <w:color w:val="000000"/>
          <w:sz w:val="24"/>
          <w:szCs w:val="24"/>
          <w:bdr w:val="none" w:sz="0" w:space="0" w:color="auto" w:frame="1"/>
          <w:lang w:val="es-US"/>
        </w:rPr>
        <w:t>,</w:t>
      </w:r>
      <w:r w:rsidRPr="0097482D">
        <w:rPr>
          <w:rFonts w:ascii="Times New Roman" w:eastAsia="Times New Roman" w:hAnsi="Times New Roman" w:cs="Times New Roman"/>
          <w:color w:val="000000"/>
          <w:sz w:val="24"/>
          <w:szCs w:val="24"/>
          <w:bdr w:val="none" w:sz="0" w:space="0" w:color="auto" w:frame="1"/>
          <w:lang w:val="es-US"/>
        </w:rPr>
        <w:t>” o sea optar por excluirse de las pruebas estandarizadas.  </w:t>
      </w:r>
    </w:p>
    <w:p w14:paraId="45EE06D1" w14:textId="77777777" w:rsidR="0097482D" w:rsidRPr="0097482D" w:rsidRDefault="0097482D" w:rsidP="0097482D">
      <w:pPr>
        <w:numPr>
          <w:ilvl w:val="0"/>
          <w:numId w:val="2"/>
        </w:numPr>
        <w:shd w:val="clear" w:color="auto" w:fill="FFFFFF"/>
        <w:spacing w:after="0" w:line="240" w:lineRule="auto"/>
        <w:rPr>
          <w:rFonts w:ascii="Calibri" w:eastAsia="Times New Roman" w:hAnsi="Calibri" w:cs="Calibri"/>
          <w:color w:val="000000"/>
          <w:lang w:val="es-US"/>
        </w:rPr>
      </w:pPr>
      <w:r w:rsidRPr="0097482D">
        <w:rPr>
          <w:rFonts w:ascii="Times New Roman" w:eastAsia="Times New Roman" w:hAnsi="Times New Roman" w:cs="Times New Roman"/>
          <w:color w:val="FF0000"/>
          <w:sz w:val="24"/>
          <w:szCs w:val="24"/>
          <w:bdr w:val="none" w:sz="0" w:space="0" w:color="auto" w:frame="1"/>
          <w:lang w:val="es-US"/>
        </w:rPr>
        <w:t>Disminuya</w:t>
      </w:r>
      <w:r w:rsidRPr="0097482D">
        <w:rPr>
          <w:rFonts w:ascii="Times New Roman" w:eastAsia="Times New Roman" w:hAnsi="Times New Roman" w:cs="Times New Roman"/>
          <w:color w:val="000000"/>
          <w:sz w:val="24"/>
          <w:szCs w:val="24"/>
          <w:bdr w:val="none" w:sz="0" w:space="0" w:color="auto" w:frame="1"/>
          <w:lang w:val="es-US"/>
        </w:rPr>
        <w:t> los tamaños de clase y restablezca la autonomía y la autoridad a los educadores profesionales.</w:t>
      </w:r>
    </w:p>
    <w:p w14:paraId="5788696C" w14:textId="77777777" w:rsidR="0097482D" w:rsidRPr="0097482D" w:rsidRDefault="0097482D" w:rsidP="0097482D">
      <w:pPr>
        <w:numPr>
          <w:ilvl w:val="0"/>
          <w:numId w:val="2"/>
        </w:numPr>
        <w:shd w:val="clear" w:color="auto" w:fill="FFFFFF"/>
        <w:spacing w:after="0" w:line="240" w:lineRule="auto"/>
        <w:rPr>
          <w:rFonts w:ascii="Calibri" w:eastAsia="Times New Roman" w:hAnsi="Calibri" w:cs="Calibri"/>
          <w:color w:val="000000"/>
          <w:lang w:val="es-US"/>
        </w:rPr>
      </w:pPr>
      <w:r w:rsidRPr="0097482D">
        <w:rPr>
          <w:rFonts w:ascii="Times New Roman" w:eastAsia="Times New Roman" w:hAnsi="Times New Roman" w:cs="Times New Roman"/>
          <w:color w:val="FF0000"/>
          <w:sz w:val="24"/>
          <w:szCs w:val="24"/>
          <w:bdr w:val="none" w:sz="0" w:space="0" w:color="auto" w:frame="1"/>
          <w:lang w:val="es-US"/>
        </w:rPr>
        <w:t>Retire</w:t>
      </w:r>
      <w:r w:rsidRPr="0097482D">
        <w:rPr>
          <w:rFonts w:ascii="Times New Roman" w:eastAsia="Times New Roman" w:hAnsi="Times New Roman" w:cs="Times New Roman"/>
          <w:color w:val="000000"/>
          <w:sz w:val="24"/>
          <w:szCs w:val="24"/>
          <w:bdr w:val="none" w:sz="0" w:space="0" w:color="auto" w:frame="1"/>
          <w:lang w:val="es-US"/>
        </w:rPr>
        <w:t> la policía de las escuelas; gastar menos en la seguridad y más en las oportunidades.</w:t>
      </w:r>
    </w:p>
    <w:p w14:paraId="27414AD9" w14:textId="77777777" w:rsidR="0097482D" w:rsidRPr="0097482D" w:rsidRDefault="0097482D" w:rsidP="0097482D">
      <w:pPr>
        <w:numPr>
          <w:ilvl w:val="0"/>
          <w:numId w:val="2"/>
        </w:numPr>
        <w:shd w:val="clear" w:color="auto" w:fill="FFFFFF"/>
        <w:spacing w:after="0" w:line="240" w:lineRule="auto"/>
        <w:rPr>
          <w:rFonts w:ascii="Calibri" w:eastAsia="Times New Roman" w:hAnsi="Calibri" w:cs="Calibri"/>
          <w:color w:val="000000"/>
          <w:lang w:val="es-US"/>
        </w:rPr>
      </w:pPr>
      <w:r w:rsidRPr="0097482D">
        <w:rPr>
          <w:rFonts w:ascii="Times New Roman" w:eastAsia="Times New Roman" w:hAnsi="Times New Roman" w:cs="Times New Roman"/>
          <w:color w:val="FF0000"/>
          <w:sz w:val="24"/>
          <w:szCs w:val="24"/>
          <w:bdr w:val="none" w:sz="0" w:space="0" w:color="auto" w:frame="1"/>
          <w:lang w:val="es-US"/>
        </w:rPr>
        <w:t>Practique</w:t>
      </w:r>
      <w:r w:rsidRPr="0097482D">
        <w:rPr>
          <w:rFonts w:ascii="Times New Roman" w:eastAsia="Times New Roman" w:hAnsi="Times New Roman" w:cs="Times New Roman"/>
          <w:color w:val="000000"/>
          <w:sz w:val="24"/>
          <w:szCs w:val="24"/>
          <w:bdr w:val="none" w:sz="0" w:space="0" w:color="auto" w:frame="1"/>
          <w:lang w:val="es-US"/>
        </w:rPr>
        <w:t> la toma de decisiones basada en la comunidad. Educadores, estudiantes, padres y la comunidad saben lo que es mejor para un sistema de educación que sirva a TODOS.   </w:t>
      </w:r>
    </w:p>
    <w:p w14:paraId="3B6858C5" w14:textId="77777777" w:rsidR="0097482D" w:rsidRDefault="0097482D" w:rsidP="0097482D">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val="es-US"/>
        </w:rPr>
      </w:pPr>
    </w:p>
    <w:p w14:paraId="7CB529A4" w14:textId="1163C424" w:rsidR="0097482D" w:rsidRPr="0097482D" w:rsidRDefault="0097482D" w:rsidP="0097482D">
      <w:pPr>
        <w:shd w:val="clear" w:color="auto" w:fill="FFFFFF"/>
        <w:spacing w:after="0" w:line="240" w:lineRule="auto"/>
        <w:rPr>
          <w:rFonts w:ascii="Calibri" w:eastAsia="Times New Roman" w:hAnsi="Calibri" w:cs="Calibri"/>
          <w:color w:val="000000"/>
          <w:lang w:val="es-US"/>
        </w:rPr>
      </w:pPr>
      <w:r w:rsidRPr="0097482D">
        <w:rPr>
          <w:rFonts w:ascii="Times New Roman" w:eastAsia="Times New Roman" w:hAnsi="Times New Roman" w:cs="Times New Roman"/>
          <w:color w:val="000000"/>
          <w:sz w:val="24"/>
          <w:szCs w:val="24"/>
          <w:bdr w:val="none" w:sz="0" w:space="0" w:color="auto" w:frame="1"/>
          <w:lang w:val="es-US"/>
        </w:rPr>
        <w:t>Deje que este momento doloroso en nuestra historia sirva como la llama que es.  Permita que las semillas anteriores de injusticia iluminen nuestro camino por adelante, para que podamos alcanzar la promesa de la educación pública cómo fue intentado, donde la definición de la democracia sea aprendida y vivida en cada aula y en cada niño.  </w:t>
      </w:r>
    </w:p>
    <w:p w14:paraId="4D0B75DC" w14:textId="77777777" w:rsidR="0097482D" w:rsidRPr="0097482D" w:rsidRDefault="0097482D" w:rsidP="0097482D">
      <w:pPr>
        <w:shd w:val="clear" w:color="auto" w:fill="FFFFFF"/>
        <w:spacing w:after="0" w:line="240" w:lineRule="auto"/>
        <w:rPr>
          <w:rFonts w:ascii="Calibri" w:eastAsia="Times New Roman" w:hAnsi="Calibri" w:cs="Calibri"/>
          <w:color w:val="000000"/>
          <w:lang w:val="es-US"/>
        </w:rPr>
      </w:pPr>
      <w:r w:rsidRPr="0097482D">
        <w:rPr>
          <w:rFonts w:ascii="Times New Roman" w:eastAsia="Times New Roman" w:hAnsi="Times New Roman" w:cs="Times New Roman"/>
          <w:color w:val="000000"/>
          <w:sz w:val="24"/>
          <w:szCs w:val="24"/>
          <w:bdr w:val="none" w:sz="0" w:space="0" w:color="auto" w:frame="1"/>
          <w:lang w:val="es-US"/>
        </w:rPr>
        <w:t> </w:t>
      </w:r>
    </w:p>
    <w:p w14:paraId="4BB5475F" w14:textId="77777777" w:rsidR="0097482D" w:rsidRPr="0097482D" w:rsidRDefault="0097482D" w:rsidP="0097482D">
      <w:pPr>
        <w:shd w:val="clear" w:color="auto" w:fill="FFFFFF"/>
        <w:spacing w:after="0" w:line="240" w:lineRule="auto"/>
        <w:rPr>
          <w:rFonts w:ascii="Calibri" w:eastAsia="Times New Roman" w:hAnsi="Calibri" w:cs="Calibri"/>
          <w:color w:val="000000"/>
          <w:lang w:val="es-US"/>
        </w:rPr>
      </w:pPr>
      <w:r w:rsidRPr="0097482D">
        <w:rPr>
          <w:rFonts w:ascii="Times New Roman" w:eastAsia="Times New Roman" w:hAnsi="Times New Roman" w:cs="Times New Roman"/>
          <w:color w:val="000000"/>
          <w:sz w:val="24"/>
          <w:szCs w:val="24"/>
          <w:bdr w:val="none" w:sz="0" w:space="0" w:color="auto" w:frame="1"/>
          <w:lang w:val="es-US"/>
        </w:rPr>
        <w:t>Gracias,</w:t>
      </w:r>
    </w:p>
    <w:p w14:paraId="047FE82C" w14:textId="77777777" w:rsidR="0097482D" w:rsidRPr="0097482D" w:rsidRDefault="0097482D" w:rsidP="0097482D">
      <w:pPr>
        <w:shd w:val="clear" w:color="auto" w:fill="FFFFFF"/>
        <w:spacing w:after="0" w:line="240" w:lineRule="auto"/>
        <w:rPr>
          <w:rFonts w:ascii="Calibri" w:eastAsia="Times New Roman" w:hAnsi="Calibri" w:cs="Calibri"/>
          <w:color w:val="000000"/>
          <w:lang w:val="es-US"/>
        </w:rPr>
      </w:pPr>
      <w:r w:rsidRPr="0097482D">
        <w:rPr>
          <w:rFonts w:ascii="Times New Roman" w:eastAsia="Times New Roman" w:hAnsi="Times New Roman" w:cs="Times New Roman"/>
          <w:color w:val="000000"/>
          <w:sz w:val="24"/>
          <w:szCs w:val="24"/>
          <w:bdr w:val="none" w:sz="0" w:space="0" w:color="auto" w:frame="1"/>
          <w:lang w:val="es-US"/>
        </w:rPr>
        <w:t>(su nombre, dirección e información de contacto)</w:t>
      </w:r>
    </w:p>
    <w:p w14:paraId="39FA9F99" w14:textId="77777777" w:rsidR="0097482D" w:rsidRPr="0097482D" w:rsidRDefault="0097482D" w:rsidP="0097482D">
      <w:pPr>
        <w:shd w:val="clear" w:color="auto" w:fill="FFFFFF"/>
        <w:spacing w:after="0" w:line="235" w:lineRule="atLeast"/>
        <w:rPr>
          <w:rFonts w:ascii="Calibri" w:eastAsia="Times New Roman" w:hAnsi="Calibri" w:cs="Calibri"/>
          <w:color w:val="000000"/>
          <w:lang w:val="es-US"/>
        </w:rPr>
      </w:pPr>
      <w:r w:rsidRPr="0097482D">
        <w:rPr>
          <w:rFonts w:ascii="Calibri" w:eastAsia="Times New Roman" w:hAnsi="Calibri" w:cs="Calibri"/>
          <w:color w:val="000000"/>
          <w:bdr w:val="none" w:sz="0" w:space="0" w:color="auto" w:frame="1"/>
          <w:lang w:val="es-US"/>
        </w:rPr>
        <w:t> </w:t>
      </w:r>
    </w:p>
    <w:p w14:paraId="55F67F3F" w14:textId="6104768D" w:rsidR="001A5231" w:rsidRPr="0097482D" w:rsidRDefault="001A5231" w:rsidP="001A5231">
      <w:pPr>
        <w:shd w:val="clear" w:color="auto" w:fill="FFFFFF"/>
        <w:spacing w:after="0" w:line="253" w:lineRule="atLeast"/>
        <w:ind w:left="720"/>
        <w:rPr>
          <w:rFonts w:ascii="Calibri" w:eastAsia="Times New Roman" w:hAnsi="Calibri" w:cs="Calibri"/>
          <w:color w:val="000000"/>
          <w:lang w:val="es-US"/>
        </w:rPr>
      </w:pPr>
      <w:r w:rsidRPr="0097482D">
        <w:rPr>
          <w:rFonts w:ascii="Times New Roman" w:eastAsia="Times New Roman" w:hAnsi="Times New Roman" w:cs="Times New Roman"/>
          <w:color w:val="000000"/>
          <w:sz w:val="24"/>
          <w:szCs w:val="24"/>
          <w:bdr w:val="none" w:sz="0" w:space="0" w:color="auto" w:frame="1"/>
          <w:lang w:val="es-US"/>
        </w:rPr>
        <w:t> </w:t>
      </w:r>
    </w:p>
    <w:sectPr w:rsidR="001A5231" w:rsidRPr="00974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00585"/>
    <w:multiLevelType w:val="multilevel"/>
    <w:tmpl w:val="FD7A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C13213"/>
    <w:multiLevelType w:val="multilevel"/>
    <w:tmpl w:val="8E94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DF4138"/>
    <w:multiLevelType w:val="multilevel"/>
    <w:tmpl w:val="8FFE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31"/>
    <w:rsid w:val="00036584"/>
    <w:rsid w:val="00057B4E"/>
    <w:rsid w:val="001A42B3"/>
    <w:rsid w:val="001A5231"/>
    <w:rsid w:val="001C30D4"/>
    <w:rsid w:val="002678AF"/>
    <w:rsid w:val="002714F3"/>
    <w:rsid w:val="002E0D9B"/>
    <w:rsid w:val="002F2F75"/>
    <w:rsid w:val="00306E25"/>
    <w:rsid w:val="004A1805"/>
    <w:rsid w:val="004D6802"/>
    <w:rsid w:val="004D7263"/>
    <w:rsid w:val="00577EB3"/>
    <w:rsid w:val="006830C0"/>
    <w:rsid w:val="006A7F79"/>
    <w:rsid w:val="0072012E"/>
    <w:rsid w:val="00786280"/>
    <w:rsid w:val="00855172"/>
    <w:rsid w:val="00855F99"/>
    <w:rsid w:val="0097482D"/>
    <w:rsid w:val="00A34679"/>
    <w:rsid w:val="00A65640"/>
    <w:rsid w:val="00A67870"/>
    <w:rsid w:val="00A8357C"/>
    <w:rsid w:val="00B1048A"/>
    <w:rsid w:val="00B307C5"/>
    <w:rsid w:val="00B66A79"/>
    <w:rsid w:val="00BA35FD"/>
    <w:rsid w:val="00BA66CD"/>
    <w:rsid w:val="00BE7AA4"/>
    <w:rsid w:val="00C22819"/>
    <w:rsid w:val="00D8545A"/>
    <w:rsid w:val="00DF4E2D"/>
    <w:rsid w:val="00FA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DBAA"/>
  <w15:chartTrackingRefBased/>
  <w15:docId w15:val="{46D3BDF1-D536-4BDE-A76C-EB035610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hev8yw3qj">
    <w:name w:val="markhev8yw3qj"/>
    <w:basedOn w:val="DefaultParagraphFont"/>
    <w:rsid w:val="00A67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46442">
      <w:bodyDiv w:val="1"/>
      <w:marLeft w:val="0"/>
      <w:marRight w:val="0"/>
      <w:marTop w:val="0"/>
      <w:marBottom w:val="0"/>
      <w:divBdr>
        <w:top w:val="none" w:sz="0" w:space="0" w:color="auto"/>
        <w:left w:val="none" w:sz="0" w:space="0" w:color="auto"/>
        <w:bottom w:val="none" w:sz="0" w:space="0" w:color="auto"/>
        <w:right w:val="none" w:sz="0" w:space="0" w:color="auto"/>
      </w:divBdr>
      <w:divsChild>
        <w:div w:id="1213804843">
          <w:marLeft w:val="0"/>
          <w:marRight w:val="0"/>
          <w:marTop w:val="0"/>
          <w:marBottom w:val="0"/>
          <w:divBdr>
            <w:top w:val="none" w:sz="0" w:space="0" w:color="auto"/>
            <w:left w:val="none" w:sz="0" w:space="0" w:color="auto"/>
            <w:bottom w:val="none" w:sz="0" w:space="0" w:color="auto"/>
            <w:right w:val="none" w:sz="0" w:space="0" w:color="auto"/>
          </w:divBdr>
          <w:divsChild>
            <w:div w:id="958073862">
              <w:marLeft w:val="0"/>
              <w:marRight w:val="0"/>
              <w:marTop w:val="0"/>
              <w:marBottom w:val="0"/>
              <w:divBdr>
                <w:top w:val="none" w:sz="0" w:space="0" w:color="auto"/>
                <w:left w:val="none" w:sz="0" w:space="0" w:color="auto"/>
                <w:bottom w:val="none" w:sz="0" w:space="0" w:color="auto"/>
                <w:right w:val="none" w:sz="0" w:space="0" w:color="auto"/>
              </w:divBdr>
            </w:div>
          </w:divsChild>
        </w:div>
        <w:div w:id="1159274003">
          <w:marLeft w:val="0"/>
          <w:marRight w:val="0"/>
          <w:marTop w:val="0"/>
          <w:marBottom w:val="0"/>
          <w:divBdr>
            <w:top w:val="none" w:sz="0" w:space="0" w:color="auto"/>
            <w:left w:val="none" w:sz="0" w:space="0" w:color="auto"/>
            <w:bottom w:val="none" w:sz="0" w:space="0" w:color="auto"/>
            <w:right w:val="none" w:sz="0" w:space="0" w:color="auto"/>
          </w:divBdr>
        </w:div>
        <w:div w:id="232812786">
          <w:marLeft w:val="0"/>
          <w:marRight w:val="0"/>
          <w:marTop w:val="0"/>
          <w:marBottom w:val="0"/>
          <w:divBdr>
            <w:top w:val="none" w:sz="0" w:space="0" w:color="auto"/>
            <w:left w:val="none" w:sz="0" w:space="0" w:color="auto"/>
            <w:bottom w:val="none" w:sz="0" w:space="0" w:color="auto"/>
            <w:right w:val="none" w:sz="0" w:space="0" w:color="auto"/>
          </w:divBdr>
          <w:divsChild>
            <w:div w:id="138574403">
              <w:marLeft w:val="0"/>
              <w:marRight w:val="0"/>
              <w:marTop w:val="0"/>
              <w:marBottom w:val="0"/>
              <w:divBdr>
                <w:top w:val="none" w:sz="0" w:space="0" w:color="auto"/>
                <w:left w:val="none" w:sz="0" w:space="0" w:color="auto"/>
                <w:bottom w:val="none" w:sz="0" w:space="0" w:color="auto"/>
                <w:right w:val="none" w:sz="0" w:space="0" w:color="auto"/>
              </w:divBdr>
              <w:divsChild>
                <w:div w:id="1481076867">
                  <w:marLeft w:val="0"/>
                  <w:marRight w:val="0"/>
                  <w:marTop w:val="0"/>
                  <w:marBottom w:val="0"/>
                  <w:divBdr>
                    <w:top w:val="none" w:sz="0" w:space="0" w:color="auto"/>
                    <w:left w:val="none" w:sz="0" w:space="0" w:color="auto"/>
                    <w:bottom w:val="none" w:sz="0" w:space="0" w:color="auto"/>
                    <w:right w:val="none" w:sz="0" w:space="0" w:color="auto"/>
                  </w:divBdr>
                  <w:divsChild>
                    <w:div w:id="1630285055">
                      <w:marLeft w:val="0"/>
                      <w:marRight w:val="0"/>
                      <w:marTop w:val="0"/>
                      <w:marBottom w:val="0"/>
                      <w:divBdr>
                        <w:top w:val="none" w:sz="0" w:space="0" w:color="auto"/>
                        <w:left w:val="none" w:sz="0" w:space="0" w:color="auto"/>
                        <w:bottom w:val="none" w:sz="0" w:space="0" w:color="auto"/>
                        <w:right w:val="none" w:sz="0" w:space="0" w:color="auto"/>
                      </w:divBdr>
                      <w:divsChild>
                        <w:div w:id="501704824">
                          <w:marLeft w:val="0"/>
                          <w:marRight w:val="0"/>
                          <w:marTop w:val="0"/>
                          <w:marBottom w:val="0"/>
                          <w:divBdr>
                            <w:top w:val="none" w:sz="0" w:space="0" w:color="auto"/>
                            <w:left w:val="none" w:sz="0" w:space="0" w:color="auto"/>
                            <w:bottom w:val="none" w:sz="0" w:space="0" w:color="auto"/>
                            <w:right w:val="none" w:sz="0" w:space="0" w:color="auto"/>
                          </w:divBdr>
                          <w:divsChild>
                            <w:div w:id="956378433">
                              <w:marLeft w:val="0"/>
                              <w:marRight w:val="0"/>
                              <w:marTop w:val="0"/>
                              <w:marBottom w:val="0"/>
                              <w:divBdr>
                                <w:top w:val="none" w:sz="0" w:space="0" w:color="auto"/>
                                <w:left w:val="none" w:sz="0" w:space="0" w:color="auto"/>
                                <w:bottom w:val="none" w:sz="0" w:space="0" w:color="auto"/>
                                <w:right w:val="none" w:sz="0" w:space="0" w:color="auto"/>
                              </w:divBdr>
                              <w:divsChild>
                                <w:div w:id="1176119387">
                                  <w:marLeft w:val="0"/>
                                  <w:marRight w:val="0"/>
                                  <w:marTop w:val="0"/>
                                  <w:marBottom w:val="0"/>
                                  <w:divBdr>
                                    <w:top w:val="none" w:sz="0" w:space="0" w:color="auto"/>
                                    <w:left w:val="none" w:sz="0" w:space="0" w:color="auto"/>
                                    <w:bottom w:val="none" w:sz="0" w:space="0" w:color="auto"/>
                                    <w:right w:val="none" w:sz="0" w:space="0" w:color="auto"/>
                                  </w:divBdr>
                                  <w:divsChild>
                                    <w:div w:id="586350997">
                                      <w:marLeft w:val="0"/>
                                      <w:marRight w:val="0"/>
                                      <w:marTop w:val="0"/>
                                      <w:marBottom w:val="0"/>
                                      <w:divBdr>
                                        <w:top w:val="none" w:sz="0" w:space="0" w:color="auto"/>
                                        <w:left w:val="none" w:sz="0" w:space="0" w:color="auto"/>
                                        <w:bottom w:val="none" w:sz="0" w:space="0" w:color="auto"/>
                                        <w:right w:val="none" w:sz="0" w:space="0" w:color="auto"/>
                                      </w:divBdr>
                                      <w:divsChild>
                                        <w:div w:id="8696070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5020966">
                                              <w:marLeft w:val="0"/>
                                              <w:marRight w:val="0"/>
                                              <w:marTop w:val="0"/>
                                              <w:marBottom w:val="0"/>
                                              <w:divBdr>
                                                <w:top w:val="none" w:sz="0" w:space="0" w:color="auto"/>
                                                <w:left w:val="none" w:sz="0" w:space="0" w:color="auto"/>
                                                <w:bottom w:val="none" w:sz="0" w:space="0" w:color="auto"/>
                                                <w:right w:val="none" w:sz="0" w:space="0" w:color="auto"/>
                                              </w:divBdr>
                                              <w:divsChild>
                                                <w:div w:id="12763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769510">
      <w:bodyDiv w:val="1"/>
      <w:marLeft w:val="0"/>
      <w:marRight w:val="0"/>
      <w:marTop w:val="0"/>
      <w:marBottom w:val="0"/>
      <w:divBdr>
        <w:top w:val="none" w:sz="0" w:space="0" w:color="auto"/>
        <w:left w:val="none" w:sz="0" w:space="0" w:color="auto"/>
        <w:bottom w:val="none" w:sz="0" w:space="0" w:color="auto"/>
        <w:right w:val="none" w:sz="0" w:space="0" w:color="auto"/>
      </w:divBdr>
      <w:divsChild>
        <w:div w:id="345521270">
          <w:marLeft w:val="0"/>
          <w:marRight w:val="0"/>
          <w:marTop w:val="0"/>
          <w:marBottom w:val="0"/>
          <w:divBdr>
            <w:top w:val="none" w:sz="0" w:space="0" w:color="auto"/>
            <w:left w:val="none" w:sz="0" w:space="0" w:color="auto"/>
            <w:bottom w:val="none" w:sz="0" w:space="0" w:color="auto"/>
            <w:right w:val="none" w:sz="0" w:space="0" w:color="auto"/>
          </w:divBdr>
        </w:div>
      </w:divsChild>
    </w:div>
    <w:div w:id="13807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SMITH</dc:creator>
  <cp:keywords/>
  <dc:description/>
  <cp:lastModifiedBy>TERESA SMITH</cp:lastModifiedBy>
  <cp:revision>5</cp:revision>
  <cp:lastPrinted>2020-07-14T17:51:00Z</cp:lastPrinted>
  <dcterms:created xsi:type="dcterms:W3CDTF">2020-07-19T20:50:00Z</dcterms:created>
  <dcterms:modified xsi:type="dcterms:W3CDTF">2020-07-20T01:27:00Z</dcterms:modified>
</cp:coreProperties>
</file>